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2753" w14:textId="77777777" w:rsidR="00AF145C" w:rsidRPr="00AF145C" w:rsidRDefault="00AF145C" w:rsidP="00AF145C">
      <w:pPr>
        <w:spacing w:after="360" w:line="600" w:lineRule="atLeast"/>
        <w:ind w:left="2400" w:right="2400"/>
        <w:jc w:val="center"/>
        <w:outlineLvl w:val="1"/>
        <w:rPr>
          <w:rFonts w:ascii="Arial" w:eastAsia="Times New Roman" w:hAnsi="Arial" w:cs="Arial"/>
          <w:caps/>
          <w:color w:val="4E4E4E"/>
          <w:spacing w:val="24"/>
          <w:kern w:val="0"/>
          <w:sz w:val="45"/>
          <w:szCs w:val="45"/>
          <w:lang w:eastAsia="ru-RU"/>
          <w14:ligatures w14:val="none"/>
        </w:rPr>
      </w:pPr>
      <w:r w:rsidRPr="00AF145C">
        <w:rPr>
          <w:rFonts w:ascii="Arial" w:eastAsia="Times New Roman" w:hAnsi="Arial" w:cs="Arial"/>
          <w:caps/>
          <w:color w:val="4E4E4E"/>
          <w:spacing w:val="24"/>
          <w:kern w:val="0"/>
          <w:sz w:val="45"/>
          <w:szCs w:val="45"/>
          <w:lang w:eastAsia="ru-RU"/>
          <w14:ligatures w14:val="none"/>
        </w:rPr>
        <w:t>ПРАВИЛА БЕЗОПАСНОСТИ НА ДОРОГАХ ДЛЯ ВЕЛОСИПЕДИСТОВ</w:t>
      </w:r>
    </w:p>
    <w:p w14:paraId="60976ACD" w14:textId="77777777" w:rsidR="00AF145C" w:rsidRPr="00AF145C" w:rsidRDefault="00AF145C" w:rsidP="00AF145C">
      <w:pPr>
        <w:spacing w:after="195" w:line="285" w:lineRule="atLeast"/>
        <w:jc w:val="center"/>
        <w:rPr>
          <w:rFonts w:ascii="Arial" w:eastAsia="Times New Roman" w:hAnsi="Arial" w:cs="Arial"/>
          <w:caps/>
          <w:color w:val="9D9D9D"/>
          <w:spacing w:val="24"/>
          <w:kern w:val="0"/>
          <w:sz w:val="24"/>
          <w:szCs w:val="24"/>
          <w:lang w:eastAsia="ru-RU"/>
          <w14:ligatures w14:val="none"/>
        </w:rPr>
      </w:pPr>
      <w:r w:rsidRPr="00AF145C">
        <w:rPr>
          <w:rFonts w:ascii="Arial" w:eastAsia="Times New Roman" w:hAnsi="Arial" w:cs="Arial"/>
          <w:caps/>
          <w:color w:val="9D9D9D"/>
          <w:spacing w:val="24"/>
          <w:kern w:val="0"/>
          <w:sz w:val="24"/>
          <w:szCs w:val="24"/>
          <w:lang w:eastAsia="ru-RU"/>
          <w14:ligatures w14:val="none"/>
        </w:rPr>
        <w:t>15.03.2023</w:t>
      </w:r>
    </w:p>
    <w:p w14:paraId="2BE91789" w14:textId="77777777" w:rsidR="00AF145C" w:rsidRPr="00AF145C" w:rsidRDefault="00AF145C" w:rsidP="00AF145C">
      <w:pPr>
        <w:numPr>
          <w:ilvl w:val="0"/>
          <w:numId w:val="1"/>
        </w:numPr>
        <w:spacing w:after="0" w:line="240" w:lineRule="auto"/>
        <w:ind w:right="60"/>
        <w:jc w:val="center"/>
        <w:textAlignment w:val="top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2838AD2D" w14:textId="77777777" w:rsidR="00AF145C" w:rsidRPr="00AF145C" w:rsidRDefault="00AF145C" w:rsidP="00AF145C">
      <w:pPr>
        <w:numPr>
          <w:ilvl w:val="0"/>
          <w:numId w:val="1"/>
        </w:numPr>
        <w:spacing w:line="240" w:lineRule="auto"/>
        <w:jc w:val="center"/>
        <w:textAlignment w:val="top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215858FD" w14:textId="77777777" w:rsidR="00AF145C" w:rsidRPr="00AF145C" w:rsidRDefault="00AF145C" w:rsidP="00AF145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145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823E06D" wp14:editId="73659C79">
            <wp:extent cx="9067800" cy="5448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A99E1" w14:textId="77777777" w:rsidR="00AF145C" w:rsidRPr="00AF145C" w:rsidRDefault="00AF145C" w:rsidP="00AF145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AF145C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Весна — прекрасный повод достать велосипед и провести время на свежем воздухе. Велопрогулки помогают держать тело в тонусе и эмоционально разгружаться после учебного дня.</w:t>
      </w:r>
    </w:p>
    <w:p w14:paraId="0FCE40E1" w14:textId="77777777" w:rsidR="00AF145C" w:rsidRPr="00AF145C" w:rsidRDefault="00AF145C" w:rsidP="00AF1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AF145C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Однако стоит помнить о мерах предосторожности. </w:t>
      </w:r>
      <w:hyperlink r:id="rId6" w:history="1">
        <w:r w:rsidRPr="00AF145C">
          <w:rPr>
            <w:rFonts w:ascii="Arial" w:eastAsia="Times New Roman" w:hAnsi="Arial" w:cs="Arial"/>
            <w:color w:val="53ACB2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Центр</w:t>
        </w:r>
      </w:hyperlink>
      <w:r w:rsidRPr="00AF145C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по профилактике детского дорожно-транспортного травматизма Института воспитания рекомендует в весеннее время года быть особенно аккуратными, ведь на улице подстерегает множество опасностей: под тающим снегом и заледеневшими лужами могут скрываться глубокие ямы, а гололёд способен привести к вылетам с дороги, переворотам и лобовым столкновениям. Поэтому родители должны напомнить ребёнку о правилах дорожного движения. Грамотный разговор и объяснение всех опасностей снизит риск возникновения аварий.</w:t>
      </w:r>
    </w:p>
    <w:p w14:paraId="769BC00B" w14:textId="77777777" w:rsidR="00AF145C" w:rsidRPr="00AF145C" w:rsidRDefault="00AF145C" w:rsidP="00AF145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AF145C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Рекомендации:</w:t>
      </w:r>
    </w:p>
    <w:p w14:paraId="50234AB3" w14:textId="77777777" w:rsidR="00AF145C" w:rsidRPr="00AF145C" w:rsidRDefault="00AF145C" w:rsidP="00AF1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AF145C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1.      </w:t>
      </w:r>
      <w:r w:rsidRPr="00AF145C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Стоит напомнить, что велосипеду не место на проезжей части, а на тротуарах нужно в первую очередь думать о прохожих. Поэтому для неопытных водителей подойдут специальные места, где можно кататься свободно.</w:t>
      </w:r>
    </w:p>
    <w:p w14:paraId="74F593A9" w14:textId="77777777" w:rsidR="00AF145C" w:rsidRPr="00AF145C" w:rsidRDefault="00AF145C" w:rsidP="00AF1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AF145C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2.     </w:t>
      </w:r>
      <w:r w:rsidRPr="00AF145C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Необходимо рассказать ребёнку о правилах ПДД и показать ему дорожные знаки, которые регулируют движение велосипедистов.</w:t>
      </w:r>
    </w:p>
    <w:p w14:paraId="0C2EA40C" w14:textId="77777777" w:rsidR="00AF145C" w:rsidRPr="00AF145C" w:rsidRDefault="00AF145C" w:rsidP="00AF1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AF145C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3.     </w:t>
      </w:r>
      <w:r w:rsidRPr="00AF145C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 Во время велопрогулок лучше использовать пассивную защиту: шлем, налокотники, наколенники. Они помогут избежать травм.</w:t>
      </w:r>
    </w:p>
    <w:p w14:paraId="74581854" w14:textId="77777777" w:rsidR="00AF145C" w:rsidRPr="00AF145C" w:rsidRDefault="00AF145C" w:rsidP="00AF1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AF145C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4.      </w:t>
      </w:r>
      <w:r w:rsidRPr="00AF145C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Если ребенок старше 14 лет, стоит изучить и отработать с ним сигналы велосипедистов:</w:t>
      </w:r>
    </w:p>
    <w:p w14:paraId="72AA42A7" w14:textId="77777777" w:rsidR="00AF145C" w:rsidRPr="00AF145C" w:rsidRDefault="00AF145C" w:rsidP="00AF145C">
      <w:pPr>
        <w:numPr>
          <w:ilvl w:val="0"/>
          <w:numId w:val="2"/>
        </w:numPr>
        <w:shd w:val="clear" w:color="auto" w:fill="FFFFFF"/>
        <w:spacing w:after="225" w:line="240" w:lineRule="auto"/>
        <w:ind w:left="1620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AF145C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перестроение или поворот направо — вытянутая правая или согнутая в локте левая рука;</w:t>
      </w:r>
    </w:p>
    <w:p w14:paraId="08CBEF7E" w14:textId="77777777" w:rsidR="00AF145C" w:rsidRPr="00AF145C" w:rsidRDefault="00AF145C" w:rsidP="00AF145C">
      <w:pPr>
        <w:numPr>
          <w:ilvl w:val="0"/>
          <w:numId w:val="2"/>
        </w:numPr>
        <w:shd w:val="clear" w:color="auto" w:fill="FFFFFF"/>
        <w:spacing w:after="225" w:line="240" w:lineRule="auto"/>
        <w:ind w:left="1620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AF145C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перестроение или поворот налево — вытянутая левая или согнутая в локте правая рука;</w:t>
      </w:r>
    </w:p>
    <w:p w14:paraId="12AF5AC4" w14:textId="77777777" w:rsidR="00AF145C" w:rsidRPr="00AF145C" w:rsidRDefault="00AF145C" w:rsidP="00AF145C">
      <w:pPr>
        <w:numPr>
          <w:ilvl w:val="0"/>
          <w:numId w:val="2"/>
        </w:numPr>
        <w:shd w:val="clear" w:color="auto" w:fill="FFFFFF"/>
        <w:spacing w:after="225" w:line="240" w:lineRule="auto"/>
        <w:ind w:left="1620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AF145C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остановка — любая рука, поднятая вверх.</w:t>
      </w:r>
    </w:p>
    <w:p w14:paraId="6C39C833" w14:textId="77777777" w:rsidR="00AF145C" w:rsidRPr="00AF145C" w:rsidRDefault="00AF145C" w:rsidP="00AF145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AF145C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При повороте лучше использовать вытянутую в сторону руку, этот сигнал понимают все водители, а согнутая в локте рука способна ввести в заблуждение.</w:t>
      </w:r>
    </w:p>
    <w:p w14:paraId="7FC232CD" w14:textId="77777777" w:rsidR="00AF145C" w:rsidRPr="00AF145C" w:rsidRDefault="00AF145C" w:rsidP="00AF145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AF145C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Знание правил дорожного движения позволит детям увереннее чувствовать себя на дороге, поэтому Институт воспитания рекомендует родителям еще раз повторить их вместе с детьми. Памятку с основными знаками для передвижения на велосипеде можно найти в удобном </w:t>
      </w:r>
      <w:proofErr w:type="spellStart"/>
      <w:r w:rsidRPr="00AF145C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pdf</w:t>
      </w:r>
      <w:proofErr w:type="spellEnd"/>
      <w:r w:rsidRPr="00AF145C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-формате для скачивания.</w:t>
      </w:r>
    </w:p>
    <w:p w14:paraId="39DBBDBA" w14:textId="77777777" w:rsidR="006E0857" w:rsidRDefault="006E0857"/>
    <w:sectPr w:rsidR="006E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FE8"/>
    <w:multiLevelType w:val="multilevel"/>
    <w:tmpl w:val="E96E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9686F"/>
    <w:multiLevelType w:val="multilevel"/>
    <w:tmpl w:val="8A76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2912867">
    <w:abstractNumId w:val="1"/>
  </w:num>
  <w:num w:numId="2" w16cid:durableId="64424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7"/>
    <w:rsid w:val="00093067"/>
    <w:rsid w:val="006E0857"/>
    <w:rsid w:val="00A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C523D-30F2-48A7-9D17-3CD57A3F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9723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single" w:sz="6" w:space="0" w:color="F7F7F7"/>
                <w:right w:val="none" w:sz="0" w:space="0" w:color="auto"/>
              </w:divBdr>
              <w:divsChild>
                <w:div w:id="13584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422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drabb4aegksdjbafk0u.xn--p1ai/federalnyy-resursnyy-tsentr-po-profilaktike-ddt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2023-03-16T11:29:00Z</dcterms:created>
  <dcterms:modified xsi:type="dcterms:W3CDTF">2023-03-16T11:29:00Z</dcterms:modified>
</cp:coreProperties>
</file>