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DF9" w:rsidRDefault="000D0DF9" w:rsidP="00607E94">
      <w:pPr>
        <w:spacing w:after="144" w:line="240" w:lineRule="auto"/>
        <w:outlineLvl w:val="0"/>
        <w:rPr>
          <w:rFonts w:ascii="&amp;quot" w:eastAsia="Times New Roman" w:hAnsi="&amp;quot" w:cs="Times New Roman"/>
          <w:kern w:val="36"/>
          <w:sz w:val="48"/>
          <w:szCs w:val="48"/>
          <w:lang w:eastAsia="ru-RU"/>
        </w:rPr>
      </w:pPr>
    </w:p>
    <w:p w:rsidR="00607E94" w:rsidRPr="001D3A0E" w:rsidRDefault="00607E94" w:rsidP="000D0DF9">
      <w:pPr>
        <w:spacing w:after="144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</w:pPr>
      <w:r w:rsidRPr="001D3A0E">
        <w:rPr>
          <w:rFonts w:ascii="Times New Roman" w:eastAsia="Times New Roman" w:hAnsi="Times New Roman" w:cs="Times New Roman"/>
          <w:color w:val="FF0000"/>
          <w:kern w:val="36"/>
          <w:sz w:val="48"/>
          <w:szCs w:val="48"/>
          <w:lang w:eastAsia="ru-RU"/>
        </w:rPr>
        <w:t>Памятки по инфекционным заболеваниям</w:t>
      </w:r>
    </w:p>
    <w:p w:rsidR="00607E94" w:rsidRPr="00607E94" w:rsidRDefault="00607E94" w:rsidP="000D0DF9">
      <w:pPr>
        <w:spacing w:after="0" w:line="240" w:lineRule="auto"/>
        <w:jc w:val="center"/>
        <w:rPr>
          <w:rFonts w:ascii="&amp;quot" w:eastAsia="Times New Roman" w:hAnsi="&amp;quot" w:cs="Times New Roman"/>
          <w:color w:val="333333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noProof/>
          <w:color w:val="01579B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762375" cy="2333625"/>
            <wp:effectExtent l="19050" t="0" r="9525" b="0"/>
            <wp:docPr id="1" name="Рисунок 1" descr="Памятки по инфекционным заболеваниям">
              <a:hlinkClick xmlns:a="http://schemas.openxmlformats.org/drawingml/2006/main" r:id="rId5" tooltip="&quot;Памятки по инфекционным заболевания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и по инфекционным заболеваниям">
                      <a:hlinkClick r:id="rId5" tooltip="&quot;Памятки по инфекционным заболевания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94" w:rsidRPr="001D3A0E" w:rsidRDefault="00607E94" w:rsidP="001D3A0E">
      <w:pPr>
        <w:spacing w:after="144" w:line="240" w:lineRule="auto"/>
        <w:ind w:firstLine="142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3A0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Грипп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будет протекать болезнь у ребенка, предугадать никогда нельзя. Поэтому лучше принять меры профилактики гриппа у детей, чтобы постараться и вовсе обезопасить его от заражения.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Желание любого родителя — уберечь своего ребенка от всех существующих в мире невзгод и болезней. Профилактика гриппа у детей — это важное и обязательное сезонное мероприятие, с помощью которого вы сможете защитить здоровье ваших детей от опасного вируса. </w:t>
      </w:r>
    </w:p>
    <w:p w:rsidR="00607E94" w:rsidRPr="000D0DF9" w:rsidRDefault="00607E94" w:rsidP="000D0DF9">
      <w:pPr>
        <w:spacing w:after="0" w:line="336" w:lineRule="atLeast"/>
        <w:ind w:firstLine="14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Неспецифические меры профилактика гриппа у детей: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  Основной неспецифической мерой по профилактике гриппа у детей  является личная гигиена. Некоторым из них следует обучать этим правилам ребенка с младшего возраста — например, часто мыть руки, особенно перед едой. Напоминайте ребенку, чтобы он не прикасался руками к лицу в публичных местах — на поручнях, столах и других предметах может оставаться слюна больного человека. Ребенку достаточно схватиться за поручень в автобусе, а затем положить палец в рот — как микробам уже «открыт доступ» в его организм.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  Часто родители боятся «застудить» ребенка, поэтому весь отопительный сезон форточки и окна в доме закрыты и заклеены и помещения не проветриваются. Сухой и теплый воздух прекрасно способствует распространению вируса. Лучше одевать ребенка </w:t>
      </w:r>
      <w:proofErr w:type="gramStart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потеплее</w:t>
      </w:r>
      <w:proofErr w:type="gramEnd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но проветривать комнату, в которой он находится, хотя бы пару раз в день.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  Если в доме появляется больной человек, его следует изолировать от ребенка, надеть маску, выделить отдельный комплекс посуды. </w:t>
      </w:r>
    </w:p>
    <w:p w:rsidR="00607E94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  Лучшая профилактика гриппа у детей — это здоровый образ жизни. Регулярный сон, прогулки на свежем воздухе, сбалансированное питание, отсутствие стрессов — все это укрепит сопротивляемость малыша болезням. </w:t>
      </w:r>
    </w:p>
    <w:p w:rsidR="000D0DF9" w:rsidRDefault="000D0DF9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3A0E" w:rsidRPr="000D0DF9" w:rsidRDefault="001D3A0E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7E94" w:rsidRPr="000D0DF9" w:rsidRDefault="00607E94" w:rsidP="000D0DF9">
      <w:pPr>
        <w:spacing w:after="0" w:line="336" w:lineRule="atLeast"/>
        <w:ind w:firstLine="14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Специфическая профилактика гриппа у детей.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  Вакцинация: прививка от гриппа снижает вероятность заболевания среди детей на 60-90 процентов. Проводить вакцинацию можно от полугода. </w:t>
      </w:r>
    </w:p>
    <w:p w:rsidR="001D3A0E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2.  </w:t>
      </w:r>
      <w:proofErr w:type="spellStart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Иммуномодуляторы</w:t>
      </w:r>
      <w:proofErr w:type="spellEnd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различные </w:t>
      </w:r>
      <w:proofErr w:type="spellStart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иммуно</w:t>
      </w:r>
      <w:proofErr w:type="spellEnd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и биостимуляторы влияют на иммунную систему и усиливают ее защитные свойства.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  Фитонциды. </w:t>
      </w:r>
      <w:proofErr w:type="gramStart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 гриппа может защитить природная </w:t>
      </w:r>
      <w:proofErr w:type="spellStart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дезинфикация</w:t>
      </w:r>
      <w:proofErr w:type="spellEnd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такими свойствами обладают некоторых растения (в основном, хвойные — например, эфирные масла можжевельника, пихты, эвкалипта), а также продукты, содержащие фитонциды (чеснок, лук). </w:t>
      </w:r>
      <w:proofErr w:type="gramEnd"/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Профилактика гриппа у детей не требует каких-либо тяжелых или очень затратных мероприятий, так как, по сути, включает в себя вакцинацию, соблюдение правил общей гигиены и здоровый образ жизни. А окупается она самым важным, что только может быть — здоровьем ваших детей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Заболеваемость гриппом и ОРВИ среди детей ежегодно в 4-5 раз выше, чем среди взрослых. Это объясняется возрастным несовершенством иммунных и анатомо-физиологических механизмов, обеспечивающих защиту детского организма. Пока они не сформированы, ребенок чутко реагирует на вирусы и инфекции. По наблюдениям врачей, дети болеют ОРВИ и гриппом от 6 до 10 раз в год. При этом</w:t>
      </w:r>
      <w:proofErr w:type="gramStart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детей от рождения до 5 лет ОРВИ и грипп протекают наиболее тяжело, с риском возникновения осложнений. </w:t>
      </w:r>
    </w:p>
    <w:p w:rsidR="001D3A0E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Наиболее велик риск заражения простудными заболеваниями у детей, посещающих дошкольные учреждения и школы: в больших коллективах инфекции распространяются очень быстро.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Переносчиками ОРВИ и гриппа могут стать и члены семьи. К профилактике гриппа у детей надо подходить очень серьезно. </w:t>
      </w:r>
    </w:p>
    <w:p w:rsidR="000D0DF9" w:rsidRDefault="000D0DF9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br w:type="page"/>
      </w:r>
    </w:p>
    <w:p w:rsidR="000D0DF9" w:rsidRDefault="000D0DF9" w:rsidP="000D0DF9">
      <w:pPr>
        <w:spacing w:after="0" w:line="336" w:lineRule="atLeast"/>
        <w:ind w:firstLine="142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607E94" w:rsidRDefault="00607E94" w:rsidP="000D0DF9">
      <w:pPr>
        <w:spacing w:after="0" w:line="336" w:lineRule="atLeast"/>
        <w:ind w:firstLine="142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0D0DF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Профилактика гриппа: как защитить ребенка от вирусов?</w:t>
      </w:r>
    </w:p>
    <w:p w:rsidR="000D0DF9" w:rsidRPr="000D0DF9" w:rsidRDefault="000D0DF9" w:rsidP="000D0DF9">
      <w:pPr>
        <w:spacing w:after="0" w:line="336" w:lineRule="atLeast"/>
        <w:ind w:firstLine="14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 избежание  инфицирования внутри семьи, всем ее членам рекомендуется проводить как специфическую (вакцинация), так и неспецифическую профилактику гриппа и ОРВИ.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· </w:t>
      </w:r>
      <w:r w:rsidRPr="000D0DF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Вакцинация</w:t>
      </w: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Раз в год, осенью, всей семье рекомендуется сделать прививку против гриппа. При выборе вакцины врачи будут учитывать возраст </w:t>
      </w:r>
      <w:proofErr w:type="gramStart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прививаемых</w:t>
      </w:r>
      <w:proofErr w:type="gramEnd"/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противопоказания к применению. Для вакцинации людей с аллергическими реакциями или наличием хронических заболеваний используются специальные методики. Эффективность вакцинации у детей составляет 70-100%.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· </w:t>
      </w:r>
      <w:r w:rsidRPr="000D0DF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Профилактика при помощи лекарственных препаратов</w:t>
      </w: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Вакцинация не решает проблемы предупреждения всего разнообразия респираторных вирусных инфекций. Ее можно дополнить и средствами неспецифической профилактики - принимать по профилактической схеме лекарства от простуды и гриппа. Главное требование к таким препаратам - хорошая переносимость и минимальное количество противопоказаний.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· </w:t>
      </w:r>
      <w:r w:rsidRPr="000D0DF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Витаминная профилактика гриппа</w:t>
      </w: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 детей, и у взрослых повышает устойчивость организма к инфицированию респираторными вирусами. Детям и взрослым рекомендовано принимать курсы поливитаминов не реже 2 раз в год (например, весной и осенью). Приобретая витаминно-минеральные комплексы убедитесь, что они не вызывают аллергических реакций и рекомендованы НИИ питания РАМН.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Противостоять неблагоприятным воздействиям окружающей среды, в том числе и вирусам, помогает соблюдение правил гигиены и активный, рационально организованный образ жизни, а именно: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·  </w:t>
      </w:r>
      <w:r w:rsidRPr="000D0DF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Поддержание гигиены</w:t>
      </w: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кожи и слизистых верхних дыхательных путей (полоскание горла, промывание носа, частое мытье рук с мылом и регулярные водные процедуры)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·  </w:t>
      </w:r>
      <w:r w:rsidRPr="000D0DF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Соблюдение гигиены жилища</w:t>
      </w: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(регулярные проветривания, поддержание  </w:t>
      </w:r>
      <w:r w:rsid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температурного режима)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·  </w:t>
      </w:r>
      <w:r w:rsidRPr="000D0DF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Полноценное сбалансированное питание</w:t>
      </w: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включающее достаточно овощей и фруктов, а также продукто</w:t>
      </w:r>
      <w:r w:rsid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в, обогащенных </w:t>
      </w:r>
      <w:proofErr w:type="spellStart"/>
      <w:r w:rsid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бифидобактериями</w:t>
      </w:r>
      <w:proofErr w:type="spellEnd"/>
      <w:r w:rsid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·  </w:t>
      </w:r>
      <w:r w:rsidRPr="000D0DF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Систематическая физическая активность</w:t>
      </w: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воздухе или в проветренном помещении </w:t>
      </w:r>
    </w:p>
    <w:p w:rsidR="00607E94" w:rsidRPr="000D0DF9" w:rsidRDefault="00607E94" w:rsidP="000D0DF9">
      <w:pPr>
        <w:spacing w:after="15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·  Оптимальный режим труда и отдыха </w:t>
      </w:r>
    </w:p>
    <w:p w:rsidR="00607E94" w:rsidRPr="000D0DF9" w:rsidRDefault="00607E94" w:rsidP="000D0DF9">
      <w:pPr>
        <w:spacing w:after="0" w:line="336" w:lineRule="atLeast"/>
        <w:ind w:firstLine="14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Если ребенок заболел:</w:t>
      </w:r>
    </w:p>
    <w:p w:rsidR="00607E94" w:rsidRPr="000D0DF9" w:rsidRDefault="00607E94" w:rsidP="000D0DF9">
      <w:pPr>
        <w:spacing w:after="0" w:line="336" w:lineRule="atLeast"/>
        <w:ind w:firstLine="14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D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Не надейтесь на собственные силы - это опасно для здоровья и жизни ребенка. Вызывайте врача - только он может поставить верный диагноз и назначить эффективный курс лечения.</w:t>
      </w:r>
      <w:r w:rsidRPr="000D0D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07E94" w:rsidRPr="00607E94" w:rsidRDefault="00607E94" w:rsidP="00607E94">
      <w:pPr>
        <w:spacing w:after="150" w:line="336" w:lineRule="atLeast"/>
        <w:jc w:val="center"/>
        <w:rPr>
          <w:rFonts w:ascii="&amp;quot" w:eastAsia="Times New Roman" w:hAnsi="&amp;quot" w:cs="Times New Roman"/>
          <w:color w:val="333333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860487" cy="8448675"/>
            <wp:effectExtent l="19050" t="0" r="6913" b="0"/>
            <wp:docPr id="2" name="Рисунок 2" descr="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i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33" cy="844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305925"/>
            <wp:effectExtent l="19050" t="0" r="0" b="0"/>
            <wp:docPr id="15" name="Рисунок 15" descr="ларинг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аринги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1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439275"/>
            <wp:effectExtent l="19050" t="0" r="0" b="0"/>
            <wp:docPr id="18" name="Рисунок 18" descr="краснух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аснух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4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391650"/>
            <wp:effectExtent l="19050" t="0" r="0" b="0"/>
            <wp:docPr id="21" name="Рисунок 21" descr="дифт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фтер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9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458325"/>
            <wp:effectExtent l="19050" t="0" r="0" b="0"/>
            <wp:docPr id="24" name="Рисунок 24" descr="Коклю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клю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6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315450"/>
            <wp:effectExtent l="19050" t="0" r="0" b="0"/>
            <wp:docPr id="30" name="Рисунок 30" descr="Скарлат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карлатин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2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3650" cy="9525000"/>
            <wp:effectExtent l="19050" t="0" r="0" b="0"/>
            <wp:docPr id="33" name="Рисунок 33" descr="ор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рв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E94" w:rsidRPr="00607E94" w:rsidRDefault="00607E94" w:rsidP="00607E94">
      <w:pPr>
        <w:spacing w:line="240" w:lineRule="auto"/>
        <w:outlineLvl w:val="2"/>
        <w:rPr>
          <w:rFonts w:ascii="&amp;quot" w:eastAsia="Times New Roman" w:hAnsi="&amp;quot" w:cs="Times New Roman"/>
          <w:color w:val="333333"/>
          <w:sz w:val="27"/>
          <w:szCs w:val="27"/>
          <w:lang w:eastAsia="ru-RU"/>
        </w:rPr>
      </w:pPr>
    </w:p>
    <w:p w:rsidR="006C53BD" w:rsidRPr="006C53BD" w:rsidRDefault="00607E94" w:rsidP="006C53BD">
      <w:pPr>
        <w:spacing w:after="168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33"/>
          <w:kern w:val="36"/>
          <w:sz w:val="40"/>
          <w:szCs w:val="40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33"/>
          <w:kern w:val="36"/>
          <w:sz w:val="40"/>
          <w:szCs w:val="40"/>
          <w:lang w:eastAsia="ru-RU"/>
        </w:rPr>
        <w:t>Памятка</w:t>
      </w:r>
    </w:p>
    <w:p w:rsidR="00607E94" w:rsidRPr="006C53BD" w:rsidRDefault="00607E94" w:rsidP="006C53BD">
      <w:pPr>
        <w:spacing w:after="168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33"/>
          <w:kern w:val="36"/>
          <w:sz w:val="32"/>
          <w:szCs w:val="32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33"/>
          <w:kern w:val="36"/>
          <w:sz w:val="32"/>
          <w:szCs w:val="32"/>
          <w:lang w:eastAsia="ru-RU"/>
        </w:rPr>
        <w:t xml:space="preserve"> для родителей по профилактике инфекционных заболеваний</w:t>
      </w:r>
    </w:p>
    <w:p w:rsidR="00607E94" w:rsidRPr="006C53BD" w:rsidRDefault="00607E94" w:rsidP="006C53BD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07E94" w:rsidRPr="006C53BD" w:rsidRDefault="00607E94" w:rsidP="006C53BD">
      <w:pPr>
        <w:spacing w:after="0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Болезнь легче предупредить, чем лечить. 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возникновения любой инфекции в семье или детском коллективе необходимо создать условия из 3-х предвестников: иметь контакт здорового восприимчивого человека через окружающие факторы среды обитания (воздух, вода, почва, продукты питания, окружающие предметы) с инфекционным больным или носителем инфекционного агента (</w:t>
      </w:r>
      <w:proofErr w:type="spellStart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бактерионоситель</w:t>
      </w:r>
      <w:proofErr w:type="spellEnd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).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нарушить эту связь, то заражение не произойдет,  и инфекция не распространится среди членов семьи, а также в любом организованном детском коллективе.</w:t>
      </w:r>
    </w:p>
    <w:p w:rsidR="00607E94" w:rsidRPr="006C53BD" w:rsidRDefault="00607E94" w:rsidP="006C53BD">
      <w:pPr>
        <w:spacing w:after="0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Для этого необходимо:</w:t>
      </w:r>
    </w:p>
    <w:p w:rsidR="00607E94" w:rsidRPr="006C53BD" w:rsidRDefault="00607E94" w:rsidP="006C53BD">
      <w:pPr>
        <w:spacing w:after="0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Инфекционного больного изолировать на дому или в инфекционной больнице. Ограничить контакт с больным других членов семьи, пользоваться средствами защиты при уходе за больным (маски, перчатки, </w:t>
      </w:r>
      <w:proofErr w:type="spellStart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дезинфецирующие</w:t>
      </w:r>
      <w:proofErr w:type="spellEnd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средства). После обслуживания больного тщательно мыть руки с использованием антисептиков.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Больной с температурой, жалобами на головную боль, кашель, боли в животе, рвоту, понос, зуд, сыпь на теле – не должен идти на работу, в школу</w:t>
      </w:r>
      <w:proofErr w:type="gramStart"/>
      <w:r w:rsidR="006C53BD"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6C53BD"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Детский сад </w:t>
      </w: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места скопления людей. Необходимо обратиться за медицинской помощью к врачу и выполнять все его рекомендации. </w:t>
      </w:r>
      <w:proofErr w:type="spellStart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Бактерионоситель</w:t>
      </w:r>
      <w:proofErr w:type="spellEnd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должен строго выполнять правила личной гигиены и своевременно проходить профилактическое лечение.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Профилактика вредного воздействия факторов среды обитания: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Воздух.</w:t>
      </w: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Постоянно соблюдайте режим проветривания. В детских дошкольных учреждениях, жилых домах проводите </w:t>
      </w:r>
      <w:proofErr w:type="spellStart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кварцевание</w:t>
      </w:r>
      <w:proofErr w:type="spellEnd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воздуха в отсутствие детей в период эпидемиологического неблагополучия по заболеваемости острыми респираторными инфекциями и гриппом, ветряной оспой и другими вирусными инфекциями.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Ограничивайте посещение массовых мероприятий в закрытых помещениях (цирк, кинотеатр, дискотека). Держитесь на расстоянии не менее 1 метра от больного с явными признаками инфекции.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C53BD" w:rsidRDefault="006C53BD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C53BD" w:rsidRDefault="006C53BD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C53BD" w:rsidRDefault="006C53BD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Почва.</w:t>
      </w: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Соблюдайте правила личной гигиены. Постоянно мойте руки после работы, игр на улице, после посещения туалета, перед приемом пищи. 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Это золотое правило</w:t>
      </w: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профилактики острых кишечных инфекций, вирусных инфекций, паразитарных и заразных кожных заболеваний (чесотки и микроспории).</w:t>
      </w:r>
    </w:p>
    <w:p w:rsidR="006C53BD" w:rsidRPr="006C53BD" w:rsidRDefault="006C53BD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C53BD" w:rsidRPr="006C53BD" w:rsidRDefault="006C53BD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C53BD" w:rsidRPr="006C53BD" w:rsidRDefault="006C53BD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Вода.</w:t>
      </w: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Для питья пригодна вода только из проверенных источников.  Вода из открытых водоемов, родников и не редко из колодцев не соответствует требованиям санитарного законодательства и не пригодна для питья. В случае аварии на водопроводе или эпидемиологическом неблагополучии (</w:t>
      </w:r>
      <w:proofErr w:type="gramStart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рост кишечных заболеваний</w:t>
      </w:r>
      <w:proofErr w:type="gramEnd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 рекомендуется употреблять </w:t>
      </w:r>
      <w:proofErr w:type="spellStart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бутилированную</w:t>
      </w:r>
      <w:proofErr w:type="spellEnd"/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воду.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Продукты питания.</w:t>
      </w: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Строго соблюдайте правила хранения и сроки реализации продуктов. При покупке продуктов требуйте сертификаты качества. Не приобретайте продукты в местах несанкционированной торговли.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Окружающие предметы</w:t>
      </w: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игрушки, дверные ручки, лестничные перила, деньги, мобильные телефоны, домашние животные и птицы могут быть факторами передачи инфекций. После контакта с ними необходимо тщательно мыть руки с мылом. Домашние животные и птицы должны регулярно, не реже 1 раза в год, осматриваться ветеринарными специалистами.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 трогайте голыми руками бродячих животных, больных и мертвых животных и птиц.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07E94" w:rsidRPr="006C53BD" w:rsidRDefault="00607E94" w:rsidP="006C53BD">
      <w:pPr>
        <w:spacing w:after="0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Профилактика здоровья и поддержание иммунитета против инфекций.</w:t>
      </w:r>
    </w:p>
    <w:p w:rsidR="00607E94" w:rsidRPr="006C53BD" w:rsidRDefault="00607E94" w:rsidP="006C53BD">
      <w:pPr>
        <w:spacing w:after="0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C53BD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Со</w:t>
      </w:r>
      <w:r w:rsidR="006C53BD" w:rsidRPr="006C53BD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блюдайте здоровый образ жизни:</w:t>
      </w:r>
    </w:p>
    <w:p w:rsidR="006C53BD" w:rsidRPr="006C53BD" w:rsidRDefault="00607E94" w:rsidP="006C53BD">
      <w:pPr>
        <w:pStyle w:val="a7"/>
        <w:numPr>
          <w:ilvl w:val="0"/>
          <w:numId w:val="1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полноценно питайтесь; </w:t>
      </w:r>
    </w:p>
    <w:p w:rsidR="006C53BD" w:rsidRPr="006C53BD" w:rsidRDefault="00607E94" w:rsidP="006C53BD">
      <w:pPr>
        <w:pStyle w:val="a7"/>
        <w:numPr>
          <w:ilvl w:val="0"/>
          <w:numId w:val="1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соблюдайте режим труда и отдыха;</w:t>
      </w:r>
    </w:p>
    <w:p w:rsidR="006C53BD" w:rsidRPr="006C53BD" w:rsidRDefault="00607E94" w:rsidP="006C53BD">
      <w:pPr>
        <w:pStyle w:val="a7"/>
        <w:numPr>
          <w:ilvl w:val="0"/>
          <w:numId w:val="1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 покажите личный пример отказа от вредных привычек (курение, алкоголь, наркотики); </w:t>
      </w:r>
    </w:p>
    <w:p w:rsidR="006C53BD" w:rsidRPr="006C53BD" w:rsidRDefault="00607E94" w:rsidP="006C53BD">
      <w:pPr>
        <w:pStyle w:val="a7"/>
        <w:numPr>
          <w:ilvl w:val="0"/>
          <w:numId w:val="1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 xml:space="preserve">избегайте стрессовых ситуаций; </w:t>
      </w:r>
    </w:p>
    <w:p w:rsidR="00607E94" w:rsidRPr="006C53BD" w:rsidRDefault="00607E94" w:rsidP="006C53BD">
      <w:pPr>
        <w:pStyle w:val="a7"/>
        <w:numPr>
          <w:ilvl w:val="0"/>
          <w:numId w:val="1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активно занимайтесь физкультурой и спортом.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 </w:t>
      </w:r>
    </w:p>
    <w:p w:rsidR="00607E94" w:rsidRPr="006C53BD" w:rsidRDefault="00607E94" w:rsidP="006C53BD">
      <w:pPr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C53B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 </w:t>
      </w:r>
    </w:p>
    <w:p w:rsidR="00C01458" w:rsidRPr="006C53BD" w:rsidRDefault="00C01458" w:rsidP="006C53BD">
      <w:pPr>
        <w:rPr>
          <w:rFonts w:ascii="Times New Roman" w:hAnsi="Times New Roman" w:cs="Times New Roman"/>
        </w:rPr>
      </w:pPr>
    </w:p>
    <w:sectPr w:rsidR="00C01458" w:rsidRPr="006C53BD" w:rsidSect="000D0DF9">
      <w:pgSz w:w="11906" w:h="16838"/>
      <w:pgMar w:top="709" w:right="991" w:bottom="709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654A6A"/>
    <w:multiLevelType w:val="hybridMultilevel"/>
    <w:tmpl w:val="FE408C5E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7E94"/>
    <w:rsid w:val="000D0DF9"/>
    <w:rsid w:val="000F3B77"/>
    <w:rsid w:val="001D3A0E"/>
    <w:rsid w:val="00607E94"/>
    <w:rsid w:val="006C53BD"/>
    <w:rsid w:val="009C585C"/>
    <w:rsid w:val="00C01458"/>
    <w:rsid w:val="00F62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458"/>
  </w:style>
  <w:style w:type="paragraph" w:styleId="1">
    <w:name w:val="heading 1"/>
    <w:basedOn w:val="a"/>
    <w:link w:val="10"/>
    <w:uiPriority w:val="9"/>
    <w:qFormat/>
    <w:rsid w:val="00607E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07E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07E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7E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7E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07E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07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E9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07E94"/>
    <w:rPr>
      <w:b/>
      <w:bCs/>
    </w:rPr>
  </w:style>
  <w:style w:type="paragraph" w:styleId="a7">
    <w:name w:val="List Paragraph"/>
    <w:basedOn w:val="a"/>
    <w:uiPriority w:val="34"/>
    <w:qFormat/>
    <w:rsid w:val="006C53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15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836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9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7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685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74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kidsplanet-hm.ru/upload/iblock/2f2/2f2c4ed09124c3b5a1f5be91e122cfbe.jp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2024-01-12T06:41:00Z</dcterms:created>
  <dcterms:modified xsi:type="dcterms:W3CDTF">2024-01-12T08:04:00Z</dcterms:modified>
</cp:coreProperties>
</file>