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F6" w:rsidRDefault="008737F6" w:rsidP="008A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 xml:space="preserve">Консультация №7 </w:t>
      </w:r>
    </w:p>
    <w:p w:rsidR="008A5C90" w:rsidRPr="008A5C90" w:rsidRDefault="00372D33" w:rsidP="008A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Памятка</w:t>
      </w:r>
      <w:r w:rsidR="008A5C90" w:rsidRPr="008A5C90"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 xml:space="preserve"> </w:t>
      </w:r>
    </w:p>
    <w:p w:rsidR="008A5C90" w:rsidRPr="008A5C90" w:rsidRDefault="00372D33" w:rsidP="0037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по охране жизни и здоровья детей</w:t>
      </w:r>
    </w:p>
    <w:p w:rsidR="008A5C90" w:rsidRPr="008A5C90" w:rsidRDefault="008A5C90" w:rsidP="008A5C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Не отправлять одних детей в детский с</w:t>
      </w:r>
      <w:r>
        <w:rPr>
          <w:rFonts w:ascii="Times New Roman" w:hAnsi="Times New Roman" w:cs="Times New Roman"/>
          <w:sz w:val="28"/>
          <w:szCs w:val="28"/>
        </w:rPr>
        <w:t>ад, сдавать в руки воспитателю.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Не поручать забирать ребёнка из детского сада несовершеннолетним членам семьи.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Не оставлять детей дома в закрытых помещениях.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Дети не должны оставаться одни в комнате с открытым окном, балконом.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Научить детей как вести себя в случае насильственного поведения со стороны взрослого (хватает за руку, берёт на руки, затаскивает в машину).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Объяснить детям, что нельзя брать в руки неизвестные пакеты, коробки и другие предметы. Об этом сообщать взрослым.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Хранить в недоступных местах предметы бытовой химии, лекарства, спиртные напитки, сигареты, пищевые кислоты, режущие и колющие предметы.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Держать закрытыми на замок чердаки и подвалы, сливные ямы и канализационные люки.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Не поручать детям присмотр за газовыми плитами, электрическими приборами.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Уходя из дома, прятать в недоступные для детей места спички.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Научить детей различать дорожные знаки, соблюдать правила поведения на улице.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Отправляясь с детьми на природу, проследить, чтобы дети не трогали ядовитые растения, не пили воду из открытых источников без предварительной обработки.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Не оставлять детей одних у водоёма.</w:t>
      </w:r>
    </w:p>
    <w:p w:rsidR="008A5C90" w:rsidRPr="008A5C90" w:rsidRDefault="008A5C90" w:rsidP="008A5C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A5C90">
        <w:rPr>
          <w:rFonts w:ascii="Times New Roman" w:hAnsi="Times New Roman" w:cs="Times New Roman"/>
          <w:sz w:val="28"/>
          <w:szCs w:val="28"/>
        </w:rPr>
        <w:t>Объяснить ребенку, что он должен сказать «нет» другим детям, подросткам, которые пытаются втянуть его в опасную ситуацию (забраться в чужой сад, огород, поиграть у железнодорожного полотна).</w:t>
      </w:r>
    </w:p>
    <w:p w:rsidR="00AC3268" w:rsidRDefault="00AC3268" w:rsidP="008A5C90">
      <w:pPr>
        <w:spacing w:line="360" w:lineRule="auto"/>
      </w:pPr>
    </w:p>
    <w:sectPr w:rsidR="00AC3268" w:rsidSect="008A5C90">
      <w:pgSz w:w="12240" w:h="15840"/>
      <w:pgMar w:top="1134" w:right="1041" w:bottom="426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C70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90"/>
    <w:rsid w:val="00372D33"/>
    <w:rsid w:val="008737F6"/>
    <w:rsid w:val="008A5C90"/>
    <w:rsid w:val="00AC3268"/>
    <w:rsid w:val="00AF4A8E"/>
    <w:rsid w:val="00C94867"/>
    <w:rsid w:val="00F8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90"/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2019-11-29T12:01:00Z</dcterms:created>
  <dcterms:modified xsi:type="dcterms:W3CDTF">2019-11-29T12:31:00Z</dcterms:modified>
</cp:coreProperties>
</file>